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6D" w:rsidRDefault="0066316D" w:rsidP="0066316D">
      <w:pPr>
        <w:jc w:val="right"/>
        <w:rPr>
          <w:rFonts w:ascii="Arial" w:hAnsi="Arial" w:cs="Arial"/>
          <w:b/>
          <w:bCs/>
          <w:sz w:val="22"/>
          <w:szCs w:val="22"/>
        </w:rPr>
      </w:pPr>
      <w:r>
        <w:rPr>
          <w:rFonts w:ascii="Arial" w:hAnsi="Arial" w:cs="Arial"/>
          <w:b/>
          <w:bCs/>
          <w:sz w:val="22"/>
          <w:szCs w:val="22"/>
        </w:rPr>
        <w:t>tervezet</w:t>
      </w:r>
    </w:p>
    <w:p w:rsidR="00411DF1" w:rsidRPr="000D4F1D" w:rsidRDefault="0066316D" w:rsidP="00411DF1">
      <w:pPr>
        <w:jc w:val="center"/>
        <w:rPr>
          <w:rFonts w:ascii="Arial" w:hAnsi="Arial" w:cs="Arial"/>
          <w:b/>
          <w:bCs/>
          <w:sz w:val="22"/>
          <w:szCs w:val="22"/>
        </w:rPr>
      </w:pPr>
      <w:r>
        <w:rPr>
          <w:rFonts w:ascii="Arial" w:hAnsi="Arial" w:cs="Arial"/>
          <w:b/>
          <w:bCs/>
          <w:sz w:val="22"/>
          <w:szCs w:val="22"/>
        </w:rPr>
        <w:t>Bokod</w:t>
      </w:r>
      <w:r w:rsidR="00CB29CF" w:rsidRPr="000D4F1D">
        <w:rPr>
          <w:rFonts w:ascii="Arial" w:hAnsi="Arial" w:cs="Arial"/>
          <w:b/>
          <w:bCs/>
          <w:sz w:val="22"/>
          <w:szCs w:val="22"/>
        </w:rPr>
        <w:t xml:space="preserve"> </w:t>
      </w:r>
      <w:r>
        <w:rPr>
          <w:rFonts w:ascii="Arial" w:hAnsi="Arial" w:cs="Arial"/>
          <w:b/>
          <w:bCs/>
          <w:sz w:val="22"/>
          <w:szCs w:val="22"/>
        </w:rPr>
        <w:t>Község Önkormányzat</w:t>
      </w:r>
      <w:r w:rsidR="00411DF1" w:rsidRPr="000D4F1D">
        <w:rPr>
          <w:rFonts w:ascii="Arial" w:hAnsi="Arial" w:cs="Arial"/>
          <w:b/>
          <w:bCs/>
          <w:sz w:val="22"/>
          <w:szCs w:val="22"/>
        </w:rPr>
        <w:t xml:space="preserve"> Képviselő-testülete</w:t>
      </w:r>
    </w:p>
    <w:p w:rsidR="00411DF1" w:rsidRPr="000D4F1D" w:rsidRDefault="00CB29CF" w:rsidP="00411DF1">
      <w:pPr>
        <w:jc w:val="center"/>
        <w:rPr>
          <w:rFonts w:ascii="Arial" w:hAnsi="Arial" w:cs="Arial"/>
          <w:b/>
          <w:bCs/>
          <w:sz w:val="22"/>
          <w:szCs w:val="22"/>
        </w:rPr>
      </w:pPr>
      <w:r w:rsidRPr="000D4F1D">
        <w:rPr>
          <w:rFonts w:ascii="Arial" w:hAnsi="Arial" w:cs="Arial"/>
          <w:b/>
          <w:bCs/>
          <w:sz w:val="22"/>
          <w:szCs w:val="22"/>
        </w:rPr>
        <w:t>…</w:t>
      </w:r>
      <w:r w:rsidR="0066316D">
        <w:rPr>
          <w:rFonts w:ascii="Arial" w:hAnsi="Arial" w:cs="Arial"/>
          <w:b/>
          <w:bCs/>
          <w:sz w:val="22"/>
          <w:szCs w:val="22"/>
        </w:rPr>
        <w:t xml:space="preserve">/ 2013 () </w:t>
      </w:r>
      <w:r w:rsidR="00411DF1" w:rsidRPr="000D4F1D">
        <w:rPr>
          <w:rFonts w:ascii="Arial" w:hAnsi="Arial" w:cs="Arial"/>
          <w:b/>
          <w:bCs/>
          <w:sz w:val="22"/>
          <w:szCs w:val="22"/>
        </w:rPr>
        <w:t>önkormányzati rendelete</w:t>
      </w:r>
    </w:p>
    <w:p w:rsidR="00411DF1" w:rsidRPr="000D4F1D" w:rsidRDefault="00411DF1" w:rsidP="009C368C">
      <w:pPr>
        <w:jc w:val="center"/>
        <w:rPr>
          <w:rFonts w:ascii="Arial" w:hAnsi="Arial" w:cs="Arial"/>
          <w:b/>
          <w:sz w:val="22"/>
          <w:szCs w:val="22"/>
        </w:rPr>
      </w:pPr>
      <w:r w:rsidRPr="000D4F1D">
        <w:rPr>
          <w:rFonts w:ascii="Arial" w:hAnsi="Arial" w:cs="Arial"/>
          <w:b/>
          <w:sz w:val="22"/>
          <w:szCs w:val="22"/>
        </w:rPr>
        <w:t>a közterület filmforgatás célú haszná</w:t>
      </w:r>
      <w:r w:rsidR="00FB171E">
        <w:rPr>
          <w:rFonts w:ascii="Arial" w:hAnsi="Arial" w:cs="Arial"/>
          <w:b/>
          <w:sz w:val="22"/>
          <w:szCs w:val="22"/>
        </w:rPr>
        <w:t>lat</w:t>
      </w:r>
      <w:r w:rsidRPr="000D4F1D">
        <w:rPr>
          <w:rFonts w:ascii="Arial" w:hAnsi="Arial" w:cs="Arial"/>
          <w:b/>
          <w:sz w:val="22"/>
          <w:szCs w:val="22"/>
        </w:rPr>
        <w:t>áról</w:t>
      </w:r>
    </w:p>
    <w:p w:rsidR="009C368C" w:rsidRPr="0066316D" w:rsidRDefault="009C368C" w:rsidP="00411DF1">
      <w:pPr>
        <w:jc w:val="center"/>
        <w:rPr>
          <w:rFonts w:ascii="Arial" w:hAnsi="Arial" w:cs="Arial"/>
          <w:sz w:val="22"/>
          <w:szCs w:val="22"/>
        </w:rPr>
      </w:pPr>
    </w:p>
    <w:p w:rsidR="00333D16" w:rsidRPr="0066316D" w:rsidRDefault="0066316D" w:rsidP="00411DF1">
      <w:pPr>
        <w:jc w:val="both"/>
        <w:rPr>
          <w:rFonts w:ascii="Arial" w:hAnsi="Arial" w:cs="Arial"/>
          <w:sz w:val="22"/>
          <w:szCs w:val="22"/>
        </w:rPr>
      </w:pPr>
      <w:r w:rsidRPr="0066316D">
        <w:rPr>
          <w:rFonts w:ascii="Arial" w:hAnsi="Arial" w:cs="Arial"/>
          <w:sz w:val="22"/>
          <w:szCs w:val="22"/>
        </w:rPr>
        <w:t>Bokod</w:t>
      </w:r>
      <w:r w:rsidR="00CB29CF" w:rsidRPr="0066316D">
        <w:rPr>
          <w:rFonts w:ascii="Arial" w:hAnsi="Arial" w:cs="Arial"/>
          <w:sz w:val="22"/>
          <w:szCs w:val="22"/>
        </w:rPr>
        <w:t xml:space="preserve"> k</w:t>
      </w:r>
      <w:r w:rsidR="00411DF1" w:rsidRPr="0066316D">
        <w:rPr>
          <w:rFonts w:ascii="Arial" w:hAnsi="Arial" w:cs="Arial"/>
          <w:sz w:val="22"/>
          <w:szCs w:val="22"/>
        </w:rPr>
        <w:t xml:space="preserve">özség Önkormányzata Képviselő-testülete </w:t>
      </w:r>
      <w:r w:rsidR="00333D16" w:rsidRPr="0066316D">
        <w:rPr>
          <w:rFonts w:ascii="Arial" w:hAnsi="Arial" w:cs="Arial"/>
          <w:sz w:val="22"/>
          <w:szCs w:val="22"/>
        </w:rPr>
        <w:t>a mozgóképről szóló 2004. évi II. törvény 37. § (4) és (5) bekezdéseiben kapott felhatalmazás alapján</w:t>
      </w:r>
      <w:r w:rsidR="00A46D7F" w:rsidRPr="0066316D">
        <w:rPr>
          <w:rFonts w:ascii="Arial" w:hAnsi="Arial" w:cs="Arial"/>
          <w:sz w:val="22"/>
          <w:szCs w:val="22"/>
        </w:rPr>
        <w:t>, az Alaptörvény 32. cikk (2) bekezdésében meghatározott feladatkörében eljárva a következőket rendeli el:</w:t>
      </w:r>
    </w:p>
    <w:p w:rsidR="00333D16" w:rsidRPr="0066316D" w:rsidRDefault="00333D16" w:rsidP="0066316D">
      <w:pPr>
        <w:jc w:val="both"/>
        <w:rPr>
          <w:rFonts w:ascii="Arial" w:hAnsi="Arial" w:cs="Arial"/>
          <w:sz w:val="22"/>
          <w:szCs w:val="22"/>
        </w:rPr>
      </w:pPr>
    </w:p>
    <w:p w:rsidR="00A46D7F" w:rsidRPr="0066316D" w:rsidRDefault="00A46D7F" w:rsidP="0066316D">
      <w:pPr>
        <w:jc w:val="both"/>
        <w:rPr>
          <w:rFonts w:ascii="Arial" w:hAnsi="Arial" w:cs="Arial"/>
          <w:sz w:val="22"/>
          <w:szCs w:val="22"/>
        </w:rPr>
      </w:pPr>
    </w:p>
    <w:p w:rsidR="00411DF1" w:rsidRPr="00FB171E" w:rsidRDefault="00BC500D" w:rsidP="0066316D">
      <w:pPr>
        <w:jc w:val="both"/>
        <w:rPr>
          <w:rFonts w:ascii="Arial" w:hAnsi="Arial" w:cs="Arial"/>
          <w:sz w:val="22"/>
          <w:szCs w:val="22"/>
        </w:rPr>
      </w:pPr>
      <w:r w:rsidRPr="0066316D">
        <w:rPr>
          <w:rFonts w:ascii="Arial" w:hAnsi="Arial" w:cs="Arial"/>
          <w:sz w:val="22"/>
          <w:szCs w:val="22"/>
        </w:rPr>
        <w:t>1.</w:t>
      </w:r>
      <w:r w:rsidR="00CB29CF" w:rsidRPr="0066316D">
        <w:rPr>
          <w:rFonts w:ascii="Arial" w:hAnsi="Arial" w:cs="Arial"/>
          <w:sz w:val="22"/>
          <w:szCs w:val="22"/>
        </w:rPr>
        <w:t xml:space="preserve">§ </w:t>
      </w:r>
      <w:r w:rsidR="002E540C">
        <w:rPr>
          <w:rFonts w:ascii="Arial" w:hAnsi="Arial" w:cs="Arial"/>
          <w:sz w:val="22"/>
          <w:szCs w:val="22"/>
        </w:rPr>
        <w:t>A mozgóképről szóló</w:t>
      </w:r>
      <w:r w:rsidR="00411DF1" w:rsidRPr="0066316D">
        <w:rPr>
          <w:rFonts w:ascii="Arial" w:hAnsi="Arial" w:cs="Arial"/>
          <w:sz w:val="22"/>
          <w:szCs w:val="22"/>
        </w:rPr>
        <w:t xml:space="preserve"> 2004. évi II. törvény (a továbbiakban:  </w:t>
      </w:r>
      <w:r w:rsidR="004E293D">
        <w:rPr>
          <w:rFonts w:ascii="Arial" w:hAnsi="Arial" w:cs="Arial"/>
          <w:sz w:val="22"/>
          <w:szCs w:val="22"/>
        </w:rPr>
        <w:t>Mktv</w:t>
      </w:r>
      <w:r w:rsidR="00411DF1" w:rsidRPr="0066316D">
        <w:rPr>
          <w:rFonts w:ascii="Arial" w:hAnsi="Arial" w:cs="Arial"/>
          <w:sz w:val="22"/>
          <w:szCs w:val="22"/>
        </w:rPr>
        <w:t xml:space="preserve">.) </w:t>
      </w:r>
      <w:r w:rsidR="002E540C">
        <w:rPr>
          <w:rFonts w:ascii="Arial" w:hAnsi="Arial" w:cs="Arial"/>
          <w:sz w:val="22"/>
          <w:szCs w:val="22"/>
        </w:rPr>
        <w:t>szerinti f</w:t>
      </w:r>
      <w:r w:rsidR="00411DF1" w:rsidRPr="0066316D">
        <w:rPr>
          <w:rFonts w:ascii="Arial" w:hAnsi="Arial" w:cs="Arial"/>
          <w:sz w:val="22"/>
          <w:szCs w:val="22"/>
        </w:rPr>
        <w:t xml:space="preserve">ilmalkotás forgatása céljából történő közterület-használat (a továbbiakban: filmforgatás </w:t>
      </w:r>
      <w:r w:rsidR="00411DF1" w:rsidRPr="00FB171E">
        <w:rPr>
          <w:rFonts w:ascii="Arial" w:hAnsi="Arial" w:cs="Arial"/>
          <w:sz w:val="22"/>
          <w:szCs w:val="22"/>
        </w:rPr>
        <w:t>célú közterület-használat) vonatkozásában e rendelet szabályait  kell alkalmazni.</w:t>
      </w:r>
    </w:p>
    <w:p w:rsidR="00411DF1" w:rsidRPr="00FB171E" w:rsidRDefault="00411DF1" w:rsidP="0066316D">
      <w:pPr>
        <w:jc w:val="both"/>
        <w:rPr>
          <w:rFonts w:ascii="Arial" w:hAnsi="Arial" w:cs="Arial"/>
          <w:sz w:val="22"/>
          <w:szCs w:val="22"/>
        </w:rPr>
      </w:pPr>
    </w:p>
    <w:p w:rsidR="00411DF1" w:rsidRPr="00FB171E" w:rsidRDefault="00411DF1" w:rsidP="0066316D">
      <w:pPr>
        <w:jc w:val="both"/>
        <w:rPr>
          <w:rFonts w:ascii="Arial" w:hAnsi="Arial" w:cs="Arial"/>
          <w:sz w:val="22"/>
          <w:szCs w:val="22"/>
        </w:rPr>
      </w:pPr>
      <w:r w:rsidRPr="00FB171E">
        <w:rPr>
          <w:rFonts w:ascii="Arial" w:hAnsi="Arial" w:cs="Arial"/>
          <w:sz w:val="22"/>
          <w:szCs w:val="22"/>
        </w:rPr>
        <w:t>2.§</w:t>
      </w:r>
      <w:r w:rsidR="00CB29CF" w:rsidRPr="00FB171E">
        <w:rPr>
          <w:rFonts w:ascii="Arial" w:hAnsi="Arial" w:cs="Arial"/>
          <w:sz w:val="22"/>
          <w:szCs w:val="22"/>
        </w:rPr>
        <w:t xml:space="preserve"> </w:t>
      </w:r>
      <w:r w:rsidR="002E540C">
        <w:rPr>
          <w:rFonts w:ascii="Arial" w:hAnsi="Arial" w:cs="Arial"/>
          <w:sz w:val="22"/>
          <w:szCs w:val="22"/>
        </w:rPr>
        <w:t xml:space="preserve">(1) A filmforgatás célú közterület-használattal összefüggő, </w:t>
      </w:r>
      <w:r w:rsidR="004E293D">
        <w:rPr>
          <w:rFonts w:ascii="Arial" w:hAnsi="Arial" w:cs="Arial"/>
          <w:sz w:val="22"/>
          <w:szCs w:val="22"/>
        </w:rPr>
        <w:t>Mktv.</w:t>
      </w:r>
      <w:r w:rsidR="002E540C">
        <w:rPr>
          <w:rFonts w:ascii="Arial" w:hAnsi="Arial" w:cs="Arial"/>
          <w:sz w:val="22"/>
          <w:szCs w:val="22"/>
        </w:rPr>
        <w:t xml:space="preserve">-ben </w:t>
      </w:r>
      <w:r w:rsidRPr="00FB171E">
        <w:rPr>
          <w:rFonts w:ascii="Arial" w:hAnsi="Arial" w:cs="Arial"/>
          <w:sz w:val="22"/>
          <w:szCs w:val="22"/>
        </w:rPr>
        <w:t>meghatározott képviselő-testületi hatásköröket a polgármester gyakorolja.</w:t>
      </w:r>
    </w:p>
    <w:p w:rsidR="00411DF1" w:rsidRPr="00FB171E" w:rsidRDefault="00411DF1" w:rsidP="0066316D">
      <w:pPr>
        <w:jc w:val="both"/>
        <w:rPr>
          <w:rFonts w:ascii="Arial" w:hAnsi="Arial" w:cs="Arial"/>
          <w:sz w:val="22"/>
          <w:szCs w:val="22"/>
        </w:rPr>
      </w:pPr>
      <w:r w:rsidRPr="00FB171E">
        <w:rPr>
          <w:rFonts w:ascii="Arial" w:hAnsi="Arial" w:cs="Arial"/>
          <w:sz w:val="22"/>
          <w:szCs w:val="22"/>
        </w:rPr>
        <w:t>(2) A képviselő testülete az önkormányzat tulajdonában lévő közterületek filmforgatási célú használatának díját az 1.</w:t>
      </w:r>
      <w:r w:rsidR="00704725" w:rsidRPr="00FB171E">
        <w:rPr>
          <w:rFonts w:ascii="Arial" w:hAnsi="Arial" w:cs="Arial"/>
          <w:sz w:val="22"/>
          <w:szCs w:val="22"/>
        </w:rPr>
        <w:t xml:space="preserve"> </w:t>
      </w:r>
      <w:r w:rsidRPr="00FB171E">
        <w:rPr>
          <w:rFonts w:ascii="Arial" w:hAnsi="Arial" w:cs="Arial"/>
          <w:sz w:val="22"/>
          <w:szCs w:val="22"/>
        </w:rPr>
        <w:t>melléklet szerinti díjtételek alapján állapítja meg.</w:t>
      </w:r>
    </w:p>
    <w:p w:rsidR="0066316D" w:rsidRPr="00FB171E" w:rsidRDefault="00411DF1" w:rsidP="0066316D">
      <w:pPr>
        <w:jc w:val="both"/>
        <w:rPr>
          <w:rFonts w:ascii="Arial" w:hAnsi="Arial" w:cs="Arial"/>
          <w:sz w:val="22"/>
          <w:szCs w:val="22"/>
        </w:rPr>
      </w:pPr>
      <w:r w:rsidRPr="00FB171E">
        <w:rPr>
          <w:rFonts w:ascii="Arial" w:hAnsi="Arial" w:cs="Arial"/>
          <w:sz w:val="22"/>
          <w:szCs w:val="22"/>
        </w:rPr>
        <w:t xml:space="preserve">(3) </w:t>
      </w:r>
      <w:r w:rsidR="0066316D" w:rsidRPr="00FB171E">
        <w:rPr>
          <w:rFonts w:ascii="Arial" w:hAnsi="Arial" w:cs="Arial"/>
          <w:sz w:val="22"/>
          <w:szCs w:val="22"/>
        </w:rPr>
        <w:t xml:space="preserve">A kérelmező a közterület-használati díj megfizetése alól abban az esetben mentesíthető, ha a filmalkotás közérdekű célt szolgál. A közérdekű célt a </w:t>
      </w:r>
      <w:r w:rsidR="00FB171E" w:rsidRPr="00FB171E">
        <w:rPr>
          <w:rFonts w:ascii="Arial" w:hAnsi="Arial" w:cs="Arial"/>
          <w:sz w:val="22"/>
          <w:szCs w:val="22"/>
        </w:rPr>
        <w:t>Bokodi</w:t>
      </w:r>
      <w:r w:rsidR="0066316D" w:rsidRPr="00FB171E">
        <w:rPr>
          <w:rFonts w:ascii="Arial" w:hAnsi="Arial" w:cs="Arial"/>
          <w:sz w:val="22"/>
          <w:szCs w:val="22"/>
        </w:rPr>
        <w:t xml:space="preserve"> Közös Önkormányzati Hivatal igazolja. Közérdekű célnak minősül különösen az önkormányzat, az önkormányzat intézménye, az önkormányzat tulajdonában álló gazdasági társaság, valamint ezek tulajdonában lévő gazdasági társaság által vagy érdekében, továbbá oktatási, tudományos vagy ismeretterjesztési célok érdekében végzett filmforgatás.</w:t>
      </w:r>
    </w:p>
    <w:p w:rsidR="00411DF1" w:rsidRPr="00FB171E" w:rsidRDefault="00411DF1" w:rsidP="0066316D">
      <w:pPr>
        <w:jc w:val="both"/>
        <w:rPr>
          <w:rFonts w:ascii="Arial" w:hAnsi="Arial" w:cs="Arial"/>
          <w:sz w:val="22"/>
          <w:szCs w:val="22"/>
        </w:rPr>
      </w:pPr>
      <w:r w:rsidRPr="00FB171E">
        <w:rPr>
          <w:rFonts w:ascii="Arial" w:hAnsi="Arial" w:cs="Arial"/>
          <w:sz w:val="22"/>
          <w:szCs w:val="22"/>
        </w:rPr>
        <w:t xml:space="preserve">(4) </w:t>
      </w:r>
      <w:r w:rsidR="00704725" w:rsidRPr="00FB171E">
        <w:rPr>
          <w:rFonts w:ascii="Arial" w:hAnsi="Arial" w:cs="Arial"/>
          <w:sz w:val="22"/>
          <w:szCs w:val="22"/>
        </w:rPr>
        <w:t>A (2) bekezdésben meghatározott díj megfizetésére k</w:t>
      </w:r>
      <w:r w:rsidRPr="00FB171E">
        <w:rPr>
          <w:rFonts w:ascii="Arial" w:hAnsi="Arial" w:cs="Arial"/>
          <w:sz w:val="22"/>
          <w:szCs w:val="22"/>
        </w:rPr>
        <w:t>edvezmény kizárólag közérdekű célokat szolgáló filmalkotások forgatása esetén</w:t>
      </w:r>
      <w:r w:rsidR="00704725" w:rsidRPr="00FB171E">
        <w:rPr>
          <w:rFonts w:ascii="Arial" w:hAnsi="Arial" w:cs="Arial"/>
          <w:sz w:val="22"/>
          <w:szCs w:val="22"/>
        </w:rPr>
        <w:t xml:space="preserve"> </w:t>
      </w:r>
      <w:r w:rsidRPr="00FB171E">
        <w:rPr>
          <w:rFonts w:ascii="Arial" w:hAnsi="Arial" w:cs="Arial"/>
          <w:sz w:val="22"/>
          <w:szCs w:val="22"/>
        </w:rPr>
        <w:t>adható.</w:t>
      </w:r>
      <w:r w:rsidR="00BC500D" w:rsidRPr="00FB171E">
        <w:rPr>
          <w:rFonts w:ascii="Arial" w:hAnsi="Arial" w:cs="Arial"/>
          <w:sz w:val="22"/>
          <w:szCs w:val="22"/>
        </w:rPr>
        <w:t xml:space="preserve"> </w:t>
      </w:r>
      <w:r w:rsidRPr="00FB171E">
        <w:rPr>
          <w:rFonts w:ascii="Arial" w:hAnsi="Arial" w:cs="Arial"/>
          <w:sz w:val="22"/>
          <w:szCs w:val="22"/>
        </w:rPr>
        <w:t xml:space="preserve">Közérdekű célokat szolgálnak különösen </w:t>
      </w:r>
      <w:r w:rsidR="00704725" w:rsidRPr="00FB171E">
        <w:rPr>
          <w:rFonts w:ascii="Arial" w:hAnsi="Arial" w:cs="Arial"/>
          <w:sz w:val="22"/>
          <w:szCs w:val="22"/>
        </w:rPr>
        <w:t>az oktatási,</w:t>
      </w:r>
      <w:r w:rsidR="008A514B" w:rsidRPr="00FB171E">
        <w:rPr>
          <w:rFonts w:ascii="Arial" w:hAnsi="Arial" w:cs="Arial"/>
          <w:sz w:val="22"/>
          <w:szCs w:val="22"/>
        </w:rPr>
        <w:t xml:space="preserve"> </w:t>
      </w:r>
      <w:r w:rsidRPr="00FB171E">
        <w:rPr>
          <w:rFonts w:ascii="Arial" w:hAnsi="Arial" w:cs="Arial"/>
          <w:sz w:val="22"/>
          <w:szCs w:val="22"/>
        </w:rPr>
        <w:t>a tudományos és</w:t>
      </w:r>
      <w:r w:rsidR="00704725" w:rsidRPr="00FB171E">
        <w:rPr>
          <w:rFonts w:ascii="Arial" w:hAnsi="Arial" w:cs="Arial"/>
          <w:sz w:val="22"/>
          <w:szCs w:val="22"/>
        </w:rPr>
        <w:t xml:space="preserve"> az</w:t>
      </w:r>
      <w:r w:rsidR="00965983" w:rsidRPr="00FB171E">
        <w:rPr>
          <w:rFonts w:ascii="Arial" w:hAnsi="Arial" w:cs="Arial"/>
          <w:sz w:val="22"/>
          <w:szCs w:val="22"/>
        </w:rPr>
        <w:t xml:space="preserve"> </w:t>
      </w:r>
      <w:r w:rsidRPr="00FB171E">
        <w:rPr>
          <w:rFonts w:ascii="Arial" w:hAnsi="Arial" w:cs="Arial"/>
          <w:sz w:val="22"/>
          <w:szCs w:val="22"/>
        </w:rPr>
        <w:t>ismeretterjesztő témájú filmalkotások.</w:t>
      </w:r>
    </w:p>
    <w:p w:rsidR="00411DF1" w:rsidRPr="0066316D" w:rsidRDefault="00411DF1" w:rsidP="0066316D">
      <w:pPr>
        <w:jc w:val="both"/>
        <w:rPr>
          <w:rFonts w:ascii="Arial" w:hAnsi="Arial" w:cs="Arial"/>
          <w:sz w:val="22"/>
          <w:szCs w:val="22"/>
        </w:rPr>
      </w:pPr>
      <w:r w:rsidRPr="00FB171E">
        <w:rPr>
          <w:rFonts w:ascii="Arial" w:hAnsi="Arial" w:cs="Arial"/>
          <w:sz w:val="22"/>
          <w:szCs w:val="22"/>
        </w:rPr>
        <w:t xml:space="preserve">(5) </w:t>
      </w:r>
      <w:r w:rsidR="008A514B" w:rsidRPr="00FB171E">
        <w:rPr>
          <w:rFonts w:ascii="Arial" w:hAnsi="Arial" w:cs="Arial"/>
          <w:sz w:val="22"/>
          <w:szCs w:val="22"/>
        </w:rPr>
        <w:t>Kérelem alapján a polgármester mérlegelési jogkörében eljárva legfeljebb 50% mértékű</w:t>
      </w:r>
      <w:r w:rsidR="008A514B" w:rsidRPr="0066316D">
        <w:rPr>
          <w:rFonts w:ascii="Arial" w:hAnsi="Arial" w:cs="Arial"/>
          <w:sz w:val="22"/>
          <w:szCs w:val="22"/>
        </w:rPr>
        <w:t xml:space="preserve"> </w:t>
      </w:r>
      <w:r w:rsidRPr="0066316D">
        <w:rPr>
          <w:rFonts w:ascii="Arial" w:hAnsi="Arial" w:cs="Arial"/>
          <w:sz w:val="22"/>
          <w:szCs w:val="22"/>
        </w:rPr>
        <w:t>közterület használati díjkedvezmény</w:t>
      </w:r>
      <w:r w:rsidR="008A514B" w:rsidRPr="0066316D">
        <w:rPr>
          <w:rFonts w:ascii="Arial" w:hAnsi="Arial" w:cs="Arial"/>
          <w:sz w:val="22"/>
          <w:szCs w:val="22"/>
        </w:rPr>
        <w:t>t állapíthat meg.</w:t>
      </w:r>
    </w:p>
    <w:p w:rsidR="00935BC0" w:rsidRPr="0066316D" w:rsidRDefault="00935BC0" w:rsidP="0066316D">
      <w:pPr>
        <w:jc w:val="both"/>
        <w:rPr>
          <w:rFonts w:ascii="Arial" w:hAnsi="Arial" w:cs="Arial"/>
          <w:sz w:val="22"/>
          <w:szCs w:val="22"/>
        </w:rPr>
      </w:pPr>
      <w:r w:rsidRPr="0066316D">
        <w:rPr>
          <w:rFonts w:ascii="Arial" w:hAnsi="Arial" w:cs="Arial"/>
          <w:sz w:val="22"/>
          <w:szCs w:val="22"/>
        </w:rPr>
        <w:t>(6) A közterület-használati díjat előre egy összegben kell megfizetni.  A közterület-használati díj vagy annak időarányos része a ténylegesen nem használt időszakokra nézve nem jár vissza.</w:t>
      </w:r>
    </w:p>
    <w:p w:rsidR="008A514B" w:rsidRPr="0066316D" w:rsidRDefault="008A514B" w:rsidP="0066316D">
      <w:pPr>
        <w:jc w:val="both"/>
        <w:rPr>
          <w:rFonts w:ascii="Arial" w:hAnsi="Arial" w:cs="Arial"/>
          <w:sz w:val="22"/>
          <w:szCs w:val="22"/>
        </w:rPr>
      </w:pPr>
    </w:p>
    <w:p w:rsidR="00411DF1" w:rsidRPr="0066316D" w:rsidRDefault="00411DF1" w:rsidP="0066316D">
      <w:pPr>
        <w:jc w:val="both"/>
        <w:rPr>
          <w:rFonts w:ascii="Arial" w:hAnsi="Arial" w:cs="Arial"/>
          <w:sz w:val="22"/>
          <w:szCs w:val="22"/>
        </w:rPr>
      </w:pPr>
      <w:r w:rsidRPr="0066316D">
        <w:rPr>
          <w:rFonts w:ascii="Arial" w:hAnsi="Arial" w:cs="Arial"/>
          <w:sz w:val="22"/>
          <w:szCs w:val="22"/>
        </w:rPr>
        <w:t>3.§ (1)</w:t>
      </w:r>
      <w:r w:rsidR="000D4F1D" w:rsidRPr="0066316D">
        <w:rPr>
          <w:rFonts w:ascii="Arial" w:hAnsi="Arial" w:cs="Arial"/>
          <w:sz w:val="22"/>
          <w:szCs w:val="22"/>
        </w:rPr>
        <w:t xml:space="preserve"> </w:t>
      </w:r>
      <w:r w:rsidR="0066316D" w:rsidRPr="0066316D">
        <w:rPr>
          <w:rFonts w:ascii="Arial" w:hAnsi="Arial" w:cs="Arial"/>
          <w:sz w:val="22"/>
          <w:szCs w:val="22"/>
        </w:rPr>
        <w:t xml:space="preserve">A filmforgatási célú közterület-használat időtartama nem haladhatja meg a 15 napot, </w:t>
      </w:r>
      <w:r w:rsidR="0066316D">
        <w:rPr>
          <w:rFonts w:ascii="Arial" w:hAnsi="Arial" w:cs="Arial"/>
          <w:sz w:val="22"/>
          <w:szCs w:val="22"/>
        </w:rPr>
        <w:t>a</w:t>
      </w:r>
      <w:r w:rsidR="0066316D" w:rsidRPr="0066316D">
        <w:rPr>
          <w:rFonts w:ascii="Arial" w:hAnsi="Arial" w:cs="Arial"/>
          <w:sz w:val="22"/>
          <w:szCs w:val="22"/>
        </w:rPr>
        <w:t>mely indokolt esetben legfeljebb két alkalommal 5 nappal meghosszabbítható.</w:t>
      </w:r>
      <w:r w:rsidRPr="0066316D">
        <w:rPr>
          <w:rFonts w:ascii="Arial" w:hAnsi="Arial" w:cs="Arial"/>
          <w:sz w:val="22"/>
          <w:szCs w:val="22"/>
        </w:rPr>
        <w:t>.</w:t>
      </w:r>
    </w:p>
    <w:p w:rsidR="000D4F1D" w:rsidRPr="0066316D" w:rsidRDefault="00411DF1" w:rsidP="0066316D">
      <w:pPr>
        <w:jc w:val="both"/>
        <w:rPr>
          <w:rFonts w:ascii="Arial" w:hAnsi="Arial" w:cs="Arial"/>
          <w:sz w:val="22"/>
          <w:szCs w:val="22"/>
        </w:rPr>
      </w:pPr>
      <w:r w:rsidRPr="0066316D">
        <w:rPr>
          <w:rFonts w:ascii="Arial" w:hAnsi="Arial" w:cs="Arial"/>
          <w:sz w:val="22"/>
          <w:szCs w:val="22"/>
        </w:rPr>
        <w:t>(2)</w:t>
      </w:r>
      <w:r w:rsidR="000D4F1D" w:rsidRPr="0066316D">
        <w:rPr>
          <w:rFonts w:ascii="Arial" w:hAnsi="Arial" w:cs="Arial"/>
          <w:sz w:val="22"/>
          <w:szCs w:val="22"/>
        </w:rPr>
        <w:t xml:space="preserve"> A filmforgatás célú közterület-használat naponta 7 és 21 óra közötti időtartamban engedélyezhető, vasárnap és ünnepnapok kivételével.</w:t>
      </w:r>
    </w:p>
    <w:p w:rsidR="00411DF1" w:rsidRPr="0066316D" w:rsidRDefault="00411DF1" w:rsidP="0066316D">
      <w:pPr>
        <w:jc w:val="both"/>
        <w:rPr>
          <w:rFonts w:ascii="Arial" w:hAnsi="Arial" w:cs="Arial"/>
          <w:sz w:val="22"/>
          <w:szCs w:val="22"/>
        </w:rPr>
      </w:pPr>
      <w:r w:rsidRPr="0066316D">
        <w:rPr>
          <w:rFonts w:ascii="Arial" w:hAnsi="Arial" w:cs="Arial"/>
          <w:sz w:val="22"/>
          <w:szCs w:val="22"/>
        </w:rPr>
        <w:t>(3)</w:t>
      </w:r>
      <w:r w:rsidR="000D4F1D" w:rsidRPr="0066316D">
        <w:rPr>
          <w:rFonts w:ascii="Arial" w:hAnsi="Arial" w:cs="Arial"/>
          <w:sz w:val="22"/>
          <w:szCs w:val="22"/>
        </w:rPr>
        <w:t xml:space="preserve"> </w:t>
      </w:r>
      <w:r w:rsidRPr="0066316D">
        <w:rPr>
          <w:rFonts w:ascii="Arial" w:hAnsi="Arial" w:cs="Arial"/>
          <w:sz w:val="22"/>
          <w:szCs w:val="22"/>
        </w:rPr>
        <w:t>A forgatást akadályozó, de a kérelmezőnek nem felróható, valamint a rendkívüli természeti események esetén a közterület-használati engedélyt olyan időtartamban kell</w:t>
      </w:r>
      <w:r w:rsidR="008657CD" w:rsidRPr="0066316D">
        <w:rPr>
          <w:rFonts w:ascii="Arial" w:hAnsi="Arial" w:cs="Arial"/>
          <w:sz w:val="22"/>
          <w:szCs w:val="22"/>
        </w:rPr>
        <w:t xml:space="preserve"> </w:t>
      </w:r>
      <w:r w:rsidRPr="0066316D">
        <w:rPr>
          <w:rFonts w:ascii="Arial" w:hAnsi="Arial" w:cs="Arial"/>
          <w:sz w:val="22"/>
          <w:szCs w:val="22"/>
        </w:rPr>
        <w:t xml:space="preserve">meghosszabbítani és a közterület-használatot engedélyezni, ameddig a filmforgatás akadályozott volt. </w:t>
      </w:r>
    </w:p>
    <w:p w:rsidR="00411DF1" w:rsidRPr="0066316D" w:rsidRDefault="00411DF1" w:rsidP="0066316D">
      <w:pPr>
        <w:jc w:val="both"/>
        <w:rPr>
          <w:rFonts w:ascii="Arial" w:hAnsi="Arial" w:cs="Arial"/>
          <w:sz w:val="22"/>
          <w:szCs w:val="22"/>
        </w:rPr>
      </w:pPr>
      <w:r w:rsidRPr="0066316D">
        <w:rPr>
          <w:rFonts w:ascii="Arial" w:hAnsi="Arial" w:cs="Arial"/>
          <w:sz w:val="22"/>
          <w:szCs w:val="22"/>
        </w:rPr>
        <w:t xml:space="preserve">(4) A közterület-használatot a (3) bekezdés szerinti esemény esetén az akadály elhárulása után azonnal, természeti </w:t>
      </w:r>
      <w:r w:rsidR="008657CD" w:rsidRPr="0066316D">
        <w:rPr>
          <w:rFonts w:ascii="Arial" w:hAnsi="Arial" w:cs="Arial"/>
          <w:sz w:val="22"/>
          <w:szCs w:val="22"/>
        </w:rPr>
        <w:t>e</w:t>
      </w:r>
      <w:r w:rsidRPr="0066316D">
        <w:rPr>
          <w:rFonts w:ascii="Arial" w:hAnsi="Arial" w:cs="Arial"/>
          <w:sz w:val="22"/>
          <w:szCs w:val="22"/>
        </w:rPr>
        <w:t>semény esetén az esetleges kárelhárítást és helyreállítást</w:t>
      </w:r>
      <w:r w:rsidR="008657CD" w:rsidRPr="0066316D">
        <w:rPr>
          <w:rFonts w:ascii="Arial" w:hAnsi="Arial" w:cs="Arial"/>
          <w:sz w:val="22"/>
          <w:szCs w:val="22"/>
        </w:rPr>
        <w:t xml:space="preserve"> </w:t>
      </w:r>
      <w:r w:rsidRPr="0066316D">
        <w:rPr>
          <w:rFonts w:ascii="Arial" w:hAnsi="Arial" w:cs="Arial"/>
          <w:sz w:val="22"/>
          <w:szCs w:val="22"/>
        </w:rPr>
        <w:t>követően újra biztosítani kell.</w:t>
      </w:r>
    </w:p>
    <w:p w:rsidR="009E3CEA" w:rsidRPr="0066316D" w:rsidRDefault="009E3CEA" w:rsidP="0066316D">
      <w:pPr>
        <w:jc w:val="both"/>
        <w:rPr>
          <w:rFonts w:ascii="Arial" w:hAnsi="Arial" w:cs="Arial"/>
          <w:sz w:val="22"/>
          <w:szCs w:val="22"/>
        </w:rPr>
      </w:pPr>
      <w:r w:rsidRPr="0066316D">
        <w:rPr>
          <w:rFonts w:ascii="Arial" w:hAnsi="Arial" w:cs="Arial"/>
          <w:sz w:val="22"/>
          <w:szCs w:val="22"/>
        </w:rPr>
        <w:t>(5) A képviselő-testület a település közigazgatási területén nem határoz meg turisztikailag kiemelt területet.</w:t>
      </w:r>
    </w:p>
    <w:p w:rsidR="00411DF1" w:rsidRPr="0066316D" w:rsidRDefault="00411DF1" w:rsidP="0066316D">
      <w:pPr>
        <w:jc w:val="both"/>
        <w:rPr>
          <w:rFonts w:ascii="Arial" w:hAnsi="Arial" w:cs="Arial"/>
          <w:sz w:val="22"/>
          <w:szCs w:val="22"/>
        </w:rPr>
      </w:pPr>
    </w:p>
    <w:p w:rsidR="00411DF1" w:rsidRPr="0066316D" w:rsidRDefault="00411DF1" w:rsidP="0066316D">
      <w:pPr>
        <w:jc w:val="both"/>
        <w:rPr>
          <w:rFonts w:ascii="Arial" w:hAnsi="Arial" w:cs="Arial"/>
          <w:sz w:val="22"/>
          <w:szCs w:val="22"/>
        </w:rPr>
      </w:pPr>
      <w:r w:rsidRPr="0066316D">
        <w:rPr>
          <w:rFonts w:ascii="Arial" w:hAnsi="Arial" w:cs="Arial"/>
          <w:sz w:val="22"/>
          <w:szCs w:val="22"/>
        </w:rPr>
        <w:t>4.§</w:t>
      </w:r>
      <w:r w:rsidR="008657CD" w:rsidRPr="0066316D">
        <w:rPr>
          <w:rFonts w:ascii="Arial" w:hAnsi="Arial" w:cs="Arial"/>
          <w:sz w:val="22"/>
          <w:szCs w:val="22"/>
        </w:rPr>
        <w:t xml:space="preserve"> </w:t>
      </w:r>
      <w:r w:rsidRPr="0066316D">
        <w:rPr>
          <w:rFonts w:ascii="Arial" w:hAnsi="Arial" w:cs="Arial"/>
          <w:sz w:val="22"/>
          <w:szCs w:val="22"/>
        </w:rPr>
        <w:t xml:space="preserve">(1) A település központjában, valamint a </w:t>
      </w:r>
      <w:r w:rsidR="00965983" w:rsidRPr="0066316D">
        <w:rPr>
          <w:rFonts w:ascii="Arial" w:hAnsi="Arial" w:cs="Arial"/>
          <w:sz w:val="22"/>
          <w:szCs w:val="22"/>
        </w:rPr>
        <w:t>községháza</w:t>
      </w:r>
      <w:r w:rsidRPr="0066316D">
        <w:rPr>
          <w:rFonts w:ascii="Arial" w:hAnsi="Arial" w:cs="Arial"/>
          <w:sz w:val="22"/>
          <w:szCs w:val="22"/>
        </w:rPr>
        <w:t xml:space="preserve"> előtti közterületen a</w:t>
      </w:r>
      <w:r w:rsidR="00E01F35" w:rsidRPr="0066316D">
        <w:rPr>
          <w:rFonts w:ascii="Arial" w:hAnsi="Arial" w:cs="Arial"/>
          <w:sz w:val="22"/>
          <w:szCs w:val="22"/>
        </w:rPr>
        <w:t xml:space="preserve"> </w:t>
      </w:r>
      <w:r w:rsidRPr="0066316D">
        <w:rPr>
          <w:rFonts w:ascii="Arial" w:hAnsi="Arial" w:cs="Arial"/>
          <w:sz w:val="22"/>
          <w:szCs w:val="22"/>
        </w:rPr>
        <w:t>közte</w:t>
      </w:r>
      <w:r w:rsidR="008657CD" w:rsidRPr="0066316D">
        <w:rPr>
          <w:rFonts w:ascii="Arial" w:hAnsi="Arial" w:cs="Arial"/>
          <w:sz w:val="22"/>
          <w:szCs w:val="22"/>
        </w:rPr>
        <w:t>rület-használat</w:t>
      </w:r>
      <w:r w:rsidRPr="0066316D">
        <w:rPr>
          <w:rFonts w:ascii="Arial" w:hAnsi="Arial" w:cs="Arial"/>
          <w:sz w:val="22"/>
          <w:szCs w:val="22"/>
        </w:rPr>
        <w:t>együttesen (forgatási helyszín,</w:t>
      </w:r>
      <w:r w:rsidR="004E293D">
        <w:rPr>
          <w:rFonts w:ascii="Arial" w:hAnsi="Arial" w:cs="Arial"/>
          <w:sz w:val="22"/>
          <w:szCs w:val="22"/>
        </w:rPr>
        <w:t xml:space="preserve"> </w:t>
      </w:r>
      <w:r w:rsidRPr="0066316D">
        <w:rPr>
          <w:rFonts w:ascii="Arial" w:hAnsi="Arial" w:cs="Arial"/>
          <w:sz w:val="22"/>
          <w:szCs w:val="22"/>
        </w:rPr>
        <w:t xml:space="preserve">technikai kiszolgálás, stáb-parkolás) nem haladhatja meg a </w:t>
      </w:r>
      <w:smartTag w:uri="urn:schemas-microsoft-com:office:smarttags" w:element="metricconverter">
        <w:smartTagPr>
          <w:attr w:name="ProductID" w:val="150 m2"/>
        </w:smartTagPr>
        <w:r w:rsidRPr="0066316D">
          <w:rPr>
            <w:rFonts w:ascii="Arial" w:hAnsi="Arial" w:cs="Arial"/>
            <w:sz w:val="22"/>
            <w:szCs w:val="22"/>
          </w:rPr>
          <w:t>150 m2</w:t>
        </w:r>
      </w:smartTag>
      <w:r w:rsidRPr="0066316D">
        <w:rPr>
          <w:rFonts w:ascii="Arial" w:hAnsi="Arial" w:cs="Arial"/>
          <w:sz w:val="22"/>
          <w:szCs w:val="22"/>
        </w:rPr>
        <w:t xml:space="preserve"> területet.</w:t>
      </w:r>
    </w:p>
    <w:p w:rsidR="00411DF1" w:rsidRPr="0066316D" w:rsidRDefault="00411DF1" w:rsidP="0066316D">
      <w:pPr>
        <w:jc w:val="both"/>
        <w:rPr>
          <w:rFonts w:ascii="Arial" w:hAnsi="Arial" w:cs="Arial"/>
          <w:sz w:val="22"/>
          <w:szCs w:val="22"/>
        </w:rPr>
      </w:pPr>
      <w:r w:rsidRPr="0066316D">
        <w:rPr>
          <w:rFonts w:ascii="Arial" w:hAnsi="Arial" w:cs="Arial"/>
          <w:sz w:val="22"/>
          <w:szCs w:val="22"/>
        </w:rPr>
        <w:t>(2) Kizárólag stáb-parkolás vagy technikai kiszolgálás céljából történő közterület használathoz az e rendelet szerinti közterület-használati hozzájárulás szükséges.</w:t>
      </w:r>
    </w:p>
    <w:p w:rsidR="00FB171E" w:rsidRPr="00FB171E" w:rsidRDefault="00411DF1" w:rsidP="0066316D">
      <w:pPr>
        <w:jc w:val="both"/>
        <w:rPr>
          <w:rFonts w:ascii="Arial" w:hAnsi="Arial" w:cs="Arial"/>
          <w:sz w:val="22"/>
          <w:szCs w:val="22"/>
        </w:rPr>
      </w:pPr>
      <w:r w:rsidRPr="0066316D">
        <w:rPr>
          <w:rFonts w:ascii="Arial" w:hAnsi="Arial" w:cs="Arial"/>
          <w:sz w:val="22"/>
          <w:szCs w:val="22"/>
        </w:rPr>
        <w:t>(3) A f</w:t>
      </w:r>
      <w:r w:rsidR="008657CD" w:rsidRPr="0066316D">
        <w:rPr>
          <w:rFonts w:ascii="Arial" w:hAnsi="Arial" w:cs="Arial"/>
          <w:sz w:val="22"/>
          <w:szCs w:val="22"/>
        </w:rPr>
        <w:t xml:space="preserve">ilmforgatás során a szomszédos lakó ingatlanok </w:t>
      </w:r>
      <w:r w:rsidRPr="0066316D">
        <w:rPr>
          <w:rFonts w:ascii="Arial" w:hAnsi="Arial" w:cs="Arial"/>
          <w:sz w:val="22"/>
          <w:szCs w:val="22"/>
        </w:rPr>
        <w:t>gyalogos vagy gépkocsival</w:t>
      </w:r>
      <w:r w:rsidR="00965983" w:rsidRPr="0066316D">
        <w:rPr>
          <w:rFonts w:ascii="Arial" w:hAnsi="Arial" w:cs="Arial"/>
          <w:sz w:val="22"/>
          <w:szCs w:val="22"/>
        </w:rPr>
        <w:t xml:space="preserve"> </w:t>
      </w:r>
      <w:r w:rsidRPr="0066316D">
        <w:rPr>
          <w:rFonts w:ascii="Arial" w:hAnsi="Arial" w:cs="Arial"/>
          <w:sz w:val="22"/>
          <w:szCs w:val="22"/>
        </w:rPr>
        <w:t xml:space="preserve">történő megközelítését a közterület-használó köteles folyamatosan biztosítani. E kötelezettséget </w:t>
      </w:r>
      <w:r w:rsidRPr="00FB171E">
        <w:rPr>
          <w:rFonts w:ascii="Arial" w:hAnsi="Arial" w:cs="Arial"/>
          <w:sz w:val="22"/>
          <w:szCs w:val="22"/>
        </w:rPr>
        <w:t>nem tartalmazó hatósági szerződés nem hagyható jóvá.</w:t>
      </w:r>
    </w:p>
    <w:p w:rsidR="00411DF1" w:rsidRPr="00FB171E" w:rsidRDefault="002E540C" w:rsidP="0066316D">
      <w:pPr>
        <w:jc w:val="both"/>
        <w:rPr>
          <w:rFonts w:ascii="Arial" w:hAnsi="Arial" w:cs="Arial"/>
          <w:sz w:val="22"/>
          <w:szCs w:val="22"/>
        </w:rPr>
      </w:pPr>
      <w:r>
        <w:rPr>
          <w:rFonts w:ascii="Arial" w:hAnsi="Arial" w:cs="Arial"/>
          <w:sz w:val="22"/>
          <w:szCs w:val="22"/>
        </w:rPr>
        <w:lastRenderedPageBreak/>
        <w:t>(4) Ha</w:t>
      </w:r>
      <w:r w:rsidR="00411DF1" w:rsidRPr="00FB171E">
        <w:rPr>
          <w:rFonts w:ascii="Arial" w:hAnsi="Arial" w:cs="Arial"/>
          <w:sz w:val="22"/>
          <w:szCs w:val="22"/>
        </w:rPr>
        <w:t xml:space="preserve"> az </w:t>
      </w:r>
      <w:r w:rsidR="004E293D">
        <w:rPr>
          <w:rFonts w:ascii="Arial" w:hAnsi="Arial" w:cs="Arial"/>
          <w:sz w:val="22"/>
          <w:szCs w:val="22"/>
        </w:rPr>
        <w:t>Mktv</w:t>
      </w:r>
      <w:r>
        <w:rPr>
          <w:rFonts w:ascii="Arial" w:hAnsi="Arial" w:cs="Arial"/>
          <w:sz w:val="22"/>
          <w:szCs w:val="22"/>
        </w:rPr>
        <w:t xml:space="preserve">. </w:t>
      </w:r>
      <w:r w:rsidR="00411DF1" w:rsidRPr="00FB171E">
        <w:rPr>
          <w:rFonts w:ascii="Arial" w:hAnsi="Arial" w:cs="Arial"/>
          <w:sz w:val="22"/>
          <w:szCs w:val="22"/>
        </w:rPr>
        <w:t>szerinti  hatósági  szerződ</w:t>
      </w:r>
      <w:r>
        <w:rPr>
          <w:rFonts w:ascii="Arial" w:hAnsi="Arial" w:cs="Arial"/>
          <w:sz w:val="22"/>
          <w:szCs w:val="22"/>
        </w:rPr>
        <w:t>és  megküldésének  időpontjában</w:t>
      </w:r>
      <w:r w:rsidR="00411DF1" w:rsidRPr="00FB171E">
        <w:rPr>
          <w:rFonts w:ascii="Arial" w:hAnsi="Arial" w:cs="Arial"/>
          <w:sz w:val="22"/>
          <w:szCs w:val="22"/>
        </w:rPr>
        <w:t xml:space="preserve"> a</w:t>
      </w:r>
      <w:r w:rsidR="00965983" w:rsidRPr="00FB171E">
        <w:rPr>
          <w:rFonts w:ascii="Arial" w:hAnsi="Arial" w:cs="Arial"/>
          <w:sz w:val="22"/>
          <w:szCs w:val="22"/>
        </w:rPr>
        <w:t xml:space="preserve"> </w:t>
      </w:r>
      <w:r w:rsidR="00411DF1" w:rsidRPr="00FB171E">
        <w:rPr>
          <w:rFonts w:ascii="Arial" w:hAnsi="Arial" w:cs="Arial"/>
          <w:sz w:val="22"/>
          <w:szCs w:val="22"/>
        </w:rPr>
        <w:t>közterületre vonatkozóan érvényes közterület-haszná</w:t>
      </w:r>
      <w:r>
        <w:rPr>
          <w:rFonts w:ascii="Arial" w:hAnsi="Arial" w:cs="Arial"/>
          <w:sz w:val="22"/>
          <w:szCs w:val="22"/>
        </w:rPr>
        <w:t>lati szerződés van,a közterület-</w:t>
      </w:r>
      <w:r w:rsidR="00965983" w:rsidRPr="00FB171E">
        <w:rPr>
          <w:rFonts w:ascii="Arial" w:hAnsi="Arial" w:cs="Arial"/>
          <w:sz w:val="22"/>
          <w:szCs w:val="22"/>
        </w:rPr>
        <w:t xml:space="preserve"> </w:t>
      </w:r>
      <w:r w:rsidR="00411DF1" w:rsidRPr="00FB171E">
        <w:rPr>
          <w:rFonts w:ascii="Arial" w:hAnsi="Arial" w:cs="Arial"/>
          <w:sz w:val="22"/>
          <w:szCs w:val="22"/>
        </w:rPr>
        <w:t>használat jóváhagyását meg kell tagadni.</w:t>
      </w:r>
    </w:p>
    <w:p w:rsidR="00411DF1" w:rsidRPr="00FB171E" w:rsidRDefault="00411DF1" w:rsidP="0066316D">
      <w:pPr>
        <w:jc w:val="both"/>
        <w:rPr>
          <w:rFonts w:ascii="Arial" w:hAnsi="Arial" w:cs="Arial"/>
          <w:sz w:val="22"/>
          <w:szCs w:val="22"/>
        </w:rPr>
      </w:pPr>
    </w:p>
    <w:p w:rsidR="00411DF1" w:rsidRPr="00FB171E" w:rsidRDefault="00411DF1" w:rsidP="0066316D">
      <w:pPr>
        <w:jc w:val="both"/>
        <w:rPr>
          <w:rFonts w:ascii="Arial" w:hAnsi="Arial" w:cs="Arial"/>
          <w:sz w:val="22"/>
          <w:szCs w:val="22"/>
        </w:rPr>
      </w:pPr>
      <w:r w:rsidRPr="00FB171E">
        <w:rPr>
          <w:rFonts w:ascii="Arial" w:hAnsi="Arial" w:cs="Arial"/>
          <w:bCs/>
          <w:sz w:val="22"/>
          <w:szCs w:val="22"/>
        </w:rPr>
        <w:t>5. §</w:t>
      </w:r>
      <w:r w:rsidR="00E01F35" w:rsidRPr="00FB171E">
        <w:rPr>
          <w:rFonts w:ascii="Arial" w:hAnsi="Arial" w:cs="Arial"/>
          <w:bCs/>
          <w:sz w:val="22"/>
          <w:szCs w:val="22"/>
        </w:rPr>
        <w:t xml:space="preserve"> </w:t>
      </w:r>
      <w:r w:rsidRPr="00FB171E">
        <w:rPr>
          <w:rFonts w:ascii="Arial" w:hAnsi="Arial" w:cs="Arial"/>
          <w:sz w:val="22"/>
          <w:szCs w:val="22"/>
        </w:rPr>
        <w:t xml:space="preserve">Ez a rendelet </w:t>
      </w:r>
      <w:r w:rsidR="00BC500D" w:rsidRPr="00FB171E">
        <w:rPr>
          <w:rFonts w:ascii="Arial" w:hAnsi="Arial" w:cs="Arial"/>
          <w:sz w:val="22"/>
          <w:szCs w:val="22"/>
        </w:rPr>
        <w:t>a kihirdetés</w:t>
      </w:r>
      <w:r w:rsidR="0066316D" w:rsidRPr="00FB171E">
        <w:rPr>
          <w:rFonts w:ascii="Arial" w:hAnsi="Arial" w:cs="Arial"/>
          <w:sz w:val="22"/>
          <w:szCs w:val="22"/>
        </w:rPr>
        <w:t>t követő</w:t>
      </w:r>
      <w:r w:rsidR="00BC500D" w:rsidRPr="00FB171E">
        <w:rPr>
          <w:rFonts w:ascii="Arial" w:hAnsi="Arial" w:cs="Arial"/>
          <w:sz w:val="22"/>
          <w:szCs w:val="22"/>
        </w:rPr>
        <w:t xml:space="preserve"> nap</w:t>
      </w:r>
      <w:r w:rsidR="0066316D" w:rsidRPr="00FB171E">
        <w:rPr>
          <w:rFonts w:ascii="Arial" w:hAnsi="Arial" w:cs="Arial"/>
          <w:sz w:val="22"/>
          <w:szCs w:val="22"/>
        </w:rPr>
        <w:t>o</w:t>
      </w:r>
      <w:r w:rsidR="00BC500D" w:rsidRPr="00FB171E">
        <w:rPr>
          <w:rFonts w:ascii="Arial" w:hAnsi="Arial" w:cs="Arial"/>
          <w:sz w:val="22"/>
          <w:szCs w:val="22"/>
        </w:rPr>
        <w:t>n</w:t>
      </w:r>
      <w:r w:rsidRPr="00FB171E">
        <w:rPr>
          <w:rFonts w:ascii="Arial" w:hAnsi="Arial" w:cs="Arial"/>
          <w:sz w:val="22"/>
          <w:szCs w:val="22"/>
        </w:rPr>
        <w:t xml:space="preserve"> lép hatályba. </w:t>
      </w:r>
    </w:p>
    <w:p w:rsidR="00411DF1" w:rsidRPr="00FB171E" w:rsidRDefault="00411DF1" w:rsidP="0066316D">
      <w:pPr>
        <w:jc w:val="both"/>
        <w:rPr>
          <w:rFonts w:ascii="Arial" w:hAnsi="Arial" w:cs="Arial"/>
          <w:sz w:val="22"/>
          <w:szCs w:val="22"/>
        </w:rPr>
      </w:pPr>
    </w:p>
    <w:p w:rsidR="0066316D" w:rsidRPr="00FB171E" w:rsidRDefault="0066316D" w:rsidP="0066316D">
      <w:pPr>
        <w:jc w:val="both"/>
        <w:rPr>
          <w:rFonts w:ascii="Arial" w:hAnsi="Arial" w:cs="Arial"/>
          <w:sz w:val="22"/>
          <w:szCs w:val="22"/>
        </w:rPr>
      </w:pPr>
    </w:p>
    <w:p w:rsidR="0066316D" w:rsidRPr="00FB171E" w:rsidRDefault="0066316D" w:rsidP="0066316D">
      <w:pPr>
        <w:jc w:val="both"/>
        <w:rPr>
          <w:rFonts w:ascii="Arial" w:hAnsi="Arial" w:cs="Arial"/>
          <w:sz w:val="22"/>
          <w:szCs w:val="22"/>
        </w:rPr>
      </w:pPr>
    </w:p>
    <w:p w:rsidR="0066316D" w:rsidRPr="00FB171E" w:rsidRDefault="0066316D" w:rsidP="0066316D">
      <w:pPr>
        <w:tabs>
          <w:tab w:val="center" w:pos="1800"/>
          <w:tab w:val="center" w:pos="6840"/>
        </w:tabs>
        <w:rPr>
          <w:rFonts w:ascii="Arial" w:hAnsi="Arial" w:cs="Arial"/>
          <w:sz w:val="22"/>
          <w:szCs w:val="22"/>
        </w:rPr>
      </w:pPr>
      <w:r w:rsidRPr="00FB171E">
        <w:rPr>
          <w:rFonts w:ascii="Arial" w:hAnsi="Arial" w:cs="Arial"/>
          <w:sz w:val="22"/>
          <w:szCs w:val="22"/>
        </w:rPr>
        <w:tab/>
        <w:t>Szöllősi Miklós</w:t>
      </w:r>
      <w:r w:rsidRPr="00FB171E">
        <w:rPr>
          <w:rFonts w:ascii="Arial" w:hAnsi="Arial" w:cs="Arial"/>
          <w:sz w:val="22"/>
          <w:szCs w:val="22"/>
        </w:rPr>
        <w:tab/>
        <w:t>Zsigmond Anikó</w:t>
      </w:r>
    </w:p>
    <w:p w:rsidR="0066316D" w:rsidRPr="00FB171E" w:rsidRDefault="0066316D" w:rsidP="0066316D">
      <w:pPr>
        <w:tabs>
          <w:tab w:val="center" w:pos="1800"/>
          <w:tab w:val="center" w:pos="6840"/>
        </w:tabs>
        <w:rPr>
          <w:rFonts w:ascii="Arial" w:hAnsi="Arial" w:cs="Arial"/>
          <w:sz w:val="22"/>
          <w:szCs w:val="22"/>
        </w:rPr>
      </w:pPr>
      <w:r w:rsidRPr="00FB171E">
        <w:rPr>
          <w:rFonts w:ascii="Arial" w:hAnsi="Arial" w:cs="Arial"/>
          <w:sz w:val="22"/>
          <w:szCs w:val="22"/>
        </w:rPr>
        <w:tab/>
        <w:t>polgármester</w:t>
      </w:r>
      <w:r w:rsidRPr="00FB171E">
        <w:rPr>
          <w:rFonts w:ascii="Arial" w:hAnsi="Arial" w:cs="Arial"/>
          <w:sz w:val="22"/>
          <w:szCs w:val="22"/>
        </w:rPr>
        <w:tab/>
        <w:t>jegyző</w:t>
      </w:r>
    </w:p>
    <w:p w:rsidR="00411DF1" w:rsidRPr="00FB171E" w:rsidRDefault="00411DF1" w:rsidP="0066316D">
      <w:pPr>
        <w:jc w:val="both"/>
        <w:rPr>
          <w:rFonts w:ascii="Arial" w:hAnsi="Arial" w:cs="Arial"/>
          <w:sz w:val="22"/>
          <w:szCs w:val="22"/>
        </w:rPr>
      </w:pPr>
    </w:p>
    <w:p w:rsidR="00965983" w:rsidRPr="00FB171E" w:rsidRDefault="00965983" w:rsidP="00411DF1">
      <w:pPr>
        <w:rPr>
          <w:rFonts w:ascii="Arial" w:hAnsi="Arial" w:cs="Arial"/>
          <w:sz w:val="22"/>
          <w:szCs w:val="22"/>
        </w:rPr>
      </w:pPr>
    </w:p>
    <w:p w:rsidR="00965983" w:rsidRPr="00FB171E" w:rsidRDefault="00965983" w:rsidP="00411DF1">
      <w:pPr>
        <w:rPr>
          <w:rFonts w:ascii="Arial" w:hAnsi="Arial" w:cs="Arial"/>
          <w:sz w:val="22"/>
          <w:szCs w:val="22"/>
        </w:rPr>
      </w:pPr>
    </w:p>
    <w:p w:rsidR="00965983" w:rsidRPr="000D4F1D" w:rsidRDefault="00965983" w:rsidP="00411DF1">
      <w:pPr>
        <w:rPr>
          <w:rFonts w:ascii="Arial" w:hAnsi="Arial" w:cs="Arial"/>
          <w:sz w:val="22"/>
          <w:szCs w:val="22"/>
        </w:rPr>
      </w:pPr>
    </w:p>
    <w:p w:rsidR="00411DF1" w:rsidRPr="000D4F1D" w:rsidRDefault="00411DF1" w:rsidP="00FB171E">
      <w:pPr>
        <w:jc w:val="right"/>
        <w:rPr>
          <w:rFonts w:ascii="Arial" w:hAnsi="Arial" w:cs="Arial"/>
          <w:sz w:val="22"/>
          <w:szCs w:val="22"/>
        </w:rPr>
      </w:pPr>
    </w:p>
    <w:p w:rsidR="00411DF1" w:rsidRPr="000D4F1D" w:rsidRDefault="00411DF1" w:rsidP="00FB171E">
      <w:pPr>
        <w:widowControl/>
        <w:numPr>
          <w:ilvl w:val="0"/>
          <w:numId w:val="1"/>
        </w:numPr>
        <w:overflowPunct/>
        <w:jc w:val="right"/>
        <w:rPr>
          <w:rFonts w:ascii="Arial" w:hAnsi="Arial" w:cs="Arial"/>
          <w:b/>
          <w:sz w:val="22"/>
          <w:szCs w:val="22"/>
        </w:rPr>
      </w:pPr>
      <w:r w:rsidRPr="000D4F1D">
        <w:rPr>
          <w:rFonts w:ascii="Arial" w:hAnsi="Arial" w:cs="Arial"/>
          <w:b/>
          <w:sz w:val="22"/>
          <w:szCs w:val="22"/>
        </w:rPr>
        <w:t>melléklet</w:t>
      </w:r>
    </w:p>
    <w:p w:rsidR="00965983" w:rsidRPr="0066316D" w:rsidRDefault="00210A74" w:rsidP="00FB171E">
      <w:pPr>
        <w:ind w:left="360"/>
        <w:jc w:val="right"/>
        <w:rPr>
          <w:rFonts w:ascii="Arial" w:hAnsi="Arial" w:cs="Arial"/>
          <w:b/>
          <w:bCs/>
          <w:sz w:val="22"/>
          <w:szCs w:val="22"/>
        </w:rPr>
      </w:pPr>
      <w:r>
        <w:rPr>
          <w:rFonts w:ascii="Arial" w:hAnsi="Arial" w:cs="Arial"/>
          <w:b/>
          <w:bCs/>
          <w:sz w:val="22"/>
          <w:szCs w:val="22"/>
        </w:rPr>
        <w:t xml:space="preserve">a </w:t>
      </w:r>
      <w:r w:rsidR="00965983" w:rsidRPr="0066316D">
        <w:rPr>
          <w:rFonts w:ascii="Arial" w:hAnsi="Arial" w:cs="Arial"/>
          <w:b/>
          <w:bCs/>
          <w:sz w:val="22"/>
          <w:szCs w:val="22"/>
        </w:rPr>
        <w:t>…/ 2013</w:t>
      </w:r>
      <w:r w:rsidR="00CE1C63">
        <w:rPr>
          <w:rFonts w:ascii="Arial" w:hAnsi="Arial" w:cs="Arial"/>
          <w:b/>
          <w:bCs/>
          <w:sz w:val="22"/>
          <w:szCs w:val="22"/>
        </w:rPr>
        <w:t>.</w:t>
      </w:r>
      <w:r w:rsidR="00965983" w:rsidRPr="0066316D">
        <w:rPr>
          <w:rFonts w:ascii="Arial" w:hAnsi="Arial" w:cs="Arial"/>
          <w:b/>
          <w:bCs/>
          <w:sz w:val="22"/>
          <w:szCs w:val="22"/>
        </w:rPr>
        <w:t xml:space="preserve"> (</w:t>
      </w:r>
      <w:r>
        <w:rPr>
          <w:rFonts w:ascii="Arial" w:hAnsi="Arial" w:cs="Arial"/>
          <w:b/>
          <w:bCs/>
          <w:sz w:val="22"/>
          <w:szCs w:val="22"/>
        </w:rPr>
        <w:t xml:space="preserve">) </w:t>
      </w:r>
      <w:r w:rsidR="00965983" w:rsidRPr="0066316D">
        <w:rPr>
          <w:rFonts w:ascii="Arial" w:hAnsi="Arial" w:cs="Arial"/>
          <w:b/>
          <w:bCs/>
          <w:sz w:val="22"/>
          <w:szCs w:val="22"/>
        </w:rPr>
        <w:t>önkormányzati rendelethez</w:t>
      </w:r>
    </w:p>
    <w:p w:rsidR="00965983" w:rsidRPr="0066316D" w:rsidRDefault="00965983" w:rsidP="00965983">
      <w:pPr>
        <w:widowControl/>
        <w:overflowPunct/>
        <w:ind w:left="360"/>
        <w:jc w:val="right"/>
        <w:rPr>
          <w:rFonts w:ascii="Arial" w:hAnsi="Arial" w:cs="Arial"/>
          <w:b/>
          <w:sz w:val="22"/>
          <w:szCs w:val="22"/>
        </w:rPr>
      </w:pPr>
    </w:p>
    <w:p w:rsidR="00411DF1" w:rsidRPr="0066316D" w:rsidRDefault="00411DF1" w:rsidP="00411DF1">
      <w:pPr>
        <w:rPr>
          <w:rFonts w:ascii="Arial" w:hAnsi="Arial" w:cs="Arial"/>
          <w:sz w:val="22"/>
          <w:szCs w:val="22"/>
        </w:rPr>
      </w:pPr>
    </w:p>
    <w:p w:rsidR="00411DF1" w:rsidRPr="0066316D" w:rsidRDefault="0066316D" w:rsidP="00411DF1">
      <w:pPr>
        <w:widowControl/>
        <w:numPr>
          <w:ilvl w:val="0"/>
          <w:numId w:val="2"/>
        </w:numPr>
        <w:overflowPunct/>
        <w:rPr>
          <w:rFonts w:ascii="Arial" w:hAnsi="Arial" w:cs="Arial"/>
          <w:sz w:val="22"/>
          <w:szCs w:val="22"/>
        </w:rPr>
      </w:pPr>
      <w:r w:rsidRPr="0066316D">
        <w:rPr>
          <w:rFonts w:ascii="Arial" w:hAnsi="Arial" w:cs="Arial"/>
          <w:sz w:val="22"/>
          <w:szCs w:val="22"/>
        </w:rPr>
        <w:t>Bokod</w:t>
      </w:r>
      <w:r w:rsidR="00852CA7" w:rsidRPr="0066316D">
        <w:rPr>
          <w:rFonts w:ascii="Arial" w:hAnsi="Arial" w:cs="Arial"/>
          <w:sz w:val="22"/>
          <w:szCs w:val="22"/>
        </w:rPr>
        <w:t xml:space="preserve"> Község Önkormányzatának tulajdonában álló közterületek filmforgatási célú használatá</w:t>
      </w:r>
      <w:r w:rsidR="006267B8" w:rsidRPr="0066316D">
        <w:rPr>
          <w:rFonts w:ascii="Arial" w:hAnsi="Arial" w:cs="Arial"/>
          <w:sz w:val="22"/>
          <w:szCs w:val="22"/>
        </w:rPr>
        <w:t>ért</w:t>
      </w:r>
      <w:r w:rsidR="00411DF1" w:rsidRPr="0066316D">
        <w:rPr>
          <w:rFonts w:ascii="Arial" w:hAnsi="Arial" w:cs="Arial"/>
          <w:sz w:val="22"/>
          <w:szCs w:val="22"/>
        </w:rPr>
        <w:t xml:space="preserve"> fizetendő díj</w:t>
      </w:r>
      <w:r w:rsidR="00852CA7" w:rsidRPr="0066316D">
        <w:rPr>
          <w:rFonts w:ascii="Arial" w:hAnsi="Arial" w:cs="Arial"/>
          <w:sz w:val="22"/>
          <w:szCs w:val="22"/>
        </w:rPr>
        <w:t>ak</w:t>
      </w:r>
      <w:r w:rsidR="00411DF1" w:rsidRPr="0066316D">
        <w:rPr>
          <w:rFonts w:ascii="Arial" w:hAnsi="Arial" w:cs="Arial"/>
          <w:sz w:val="22"/>
          <w:szCs w:val="22"/>
        </w:rPr>
        <w:t>:</w:t>
      </w:r>
    </w:p>
    <w:p w:rsidR="00411DF1" w:rsidRPr="0066316D" w:rsidRDefault="00411DF1" w:rsidP="00411DF1">
      <w:pPr>
        <w:rPr>
          <w:rFonts w:ascii="Arial" w:hAnsi="Arial" w:cs="Arial"/>
          <w:sz w:val="22"/>
          <w:szCs w:val="22"/>
        </w:rPr>
      </w:pPr>
    </w:p>
    <w:p w:rsidR="00411DF1" w:rsidRPr="0066316D" w:rsidRDefault="00411DF1" w:rsidP="00411DF1">
      <w:pPr>
        <w:widowControl/>
        <w:numPr>
          <w:ilvl w:val="1"/>
          <w:numId w:val="2"/>
        </w:numPr>
        <w:overflowPunct/>
        <w:rPr>
          <w:rFonts w:ascii="Arial" w:hAnsi="Arial" w:cs="Arial"/>
          <w:sz w:val="22"/>
          <w:szCs w:val="22"/>
        </w:rPr>
      </w:pPr>
      <w:r w:rsidRPr="0066316D">
        <w:rPr>
          <w:rFonts w:ascii="Arial" w:hAnsi="Arial" w:cs="Arial"/>
          <w:sz w:val="22"/>
          <w:szCs w:val="22"/>
        </w:rPr>
        <w:t xml:space="preserve">forgatási helyszín </w:t>
      </w:r>
      <w:r w:rsidR="00BC500D" w:rsidRPr="0066316D">
        <w:rPr>
          <w:rFonts w:ascii="Arial" w:hAnsi="Arial" w:cs="Arial"/>
          <w:sz w:val="22"/>
          <w:szCs w:val="22"/>
        </w:rPr>
        <w:t xml:space="preserve">      </w:t>
      </w:r>
      <w:r w:rsidRPr="0066316D">
        <w:rPr>
          <w:rFonts w:ascii="Arial" w:hAnsi="Arial" w:cs="Arial"/>
          <w:sz w:val="22"/>
          <w:szCs w:val="22"/>
        </w:rPr>
        <w:t xml:space="preserve"> 200 Ft/m2/nap</w:t>
      </w:r>
    </w:p>
    <w:p w:rsidR="00411DF1" w:rsidRPr="0066316D" w:rsidRDefault="00BC500D" w:rsidP="00411DF1">
      <w:pPr>
        <w:widowControl/>
        <w:numPr>
          <w:ilvl w:val="1"/>
          <w:numId w:val="2"/>
        </w:numPr>
        <w:overflowPunct/>
        <w:rPr>
          <w:rFonts w:ascii="Arial" w:hAnsi="Arial" w:cs="Arial"/>
          <w:sz w:val="22"/>
          <w:szCs w:val="22"/>
        </w:rPr>
      </w:pPr>
      <w:r w:rsidRPr="0066316D">
        <w:rPr>
          <w:rFonts w:ascii="Arial" w:hAnsi="Arial" w:cs="Arial"/>
          <w:sz w:val="22"/>
          <w:szCs w:val="22"/>
        </w:rPr>
        <w:t>t</w:t>
      </w:r>
      <w:r w:rsidR="00411DF1" w:rsidRPr="0066316D">
        <w:rPr>
          <w:rFonts w:ascii="Arial" w:hAnsi="Arial" w:cs="Arial"/>
          <w:sz w:val="22"/>
          <w:szCs w:val="22"/>
        </w:rPr>
        <w:t>echnikai kiszolgálás</w:t>
      </w:r>
      <w:r w:rsidRPr="0066316D">
        <w:rPr>
          <w:rFonts w:ascii="Arial" w:hAnsi="Arial" w:cs="Arial"/>
          <w:sz w:val="22"/>
          <w:szCs w:val="22"/>
        </w:rPr>
        <w:t xml:space="preserve">  </w:t>
      </w:r>
      <w:r w:rsidR="00411DF1" w:rsidRPr="0066316D">
        <w:rPr>
          <w:rFonts w:ascii="Arial" w:hAnsi="Arial" w:cs="Arial"/>
          <w:sz w:val="22"/>
          <w:szCs w:val="22"/>
        </w:rPr>
        <w:t xml:space="preserve"> 150 Ft/m2/nap</w:t>
      </w:r>
    </w:p>
    <w:p w:rsidR="00411DF1" w:rsidRPr="0066316D" w:rsidRDefault="00BC500D" w:rsidP="00411DF1">
      <w:pPr>
        <w:widowControl/>
        <w:numPr>
          <w:ilvl w:val="1"/>
          <w:numId w:val="2"/>
        </w:numPr>
        <w:overflowPunct/>
        <w:rPr>
          <w:rFonts w:ascii="Arial" w:hAnsi="Arial" w:cs="Arial"/>
          <w:sz w:val="22"/>
          <w:szCs w:val="22"/>
        </w:rPr>
      </w:pPr>
      <w:r w:rsidRPr="0066316D">
        <w:rPr>
          <w:rFonts w:ascii="Arial" w:hAnsi="Arial" w:cs="Arial"/>
          <w:sz w:val="22"/>
          <w:szCs w:val="22"/>
        </w:rPr>
        <w:t>s</w:t>
      </w:r>
      <w:r w:rsidR="00411DF1" w:rsidRPr="0066316D">
        <w:rPr>
          <w:rFonts w:ascii="Arial" w:hAnsi="Arial" w:cs="Arial"/>
          <w:sz w:val="22"/>
          <w:szCs w:val="22"/>
        </w:rPr>
        <w:t xml:space="preserve">táb parkolás            </w:t>
      </w:r>
      <w:r w:rsidRPr="0066316D">
        <w:rPr>
          <w:rFonts w:ascii="Arial" w:hAnsi="Arial" w:cs="Arial"/>
          <w:sz w:val="22"/>
          <w:szCs w:val="22"/>
        </w:rPr>
        <w:t xml:space="preserve"> </w:t>
      </w:r>
      <w:r w:rsidR="00411DF1" w:rsidRPr="0066316D">
        <w:rPr>
          <w:rFonts w:ascii="Arial" w:hAnsi="Arial" w:cs="Arial"/>
          <w:sz w:val="22"/>
          <w:szCs w:val="22"/>
        </w:rPr>
        <w:t xml:space="preserve">  100 Ft/m2/nap</w:t>
      </w:r>
    </w:p>
    <w:p w:rsidR="00965983" w:rsidRPr="0066316D" w:rsidRDefault="00965983" w:rsidP="00965983">
      <w:pPr>
        <w:widowControl/>
        <w:overflowPunct/>
        <w:ind w:left="1080"/>
        <w:rPr>
          <w:rFonts w:ascii="Arial" w:hAnsi="Arial" w:cs="Arial"/>
          <w:sz w:val="22"/>
          <w:szCs w:val="22"/>
        </w:rPr>
      </w:pPr>
    </w:p>
    <w:p w:rsidR="00411DF1" w:rsidRPr="0066316D" w:rsidRDefault="00411DF1" w:rsidP="00411DF1">
      <w:pPr>
        <w:jc w:val="both"/>
        <w:rPr>
          <w:rFonts w:ascii="Arial" w:hAnsi="Arial" w:cs="Arial"/>
          <w:sz w:val="22"/>
          <w:szCs w:val="22"/>
        </w:rPr>
      </w:pPr>
      <w:r w:rsidRPr="0066316D">
        <w:rPr>
          <w:rFonts w:ascii="Arial" w:hAnsi="Arial" w:cs="Arial"/>
          <w:sz w:val="22"/>
          <w:szCs w:val="22"/>
        </w:rPr>
        <w:t>E melléklet alkalmazásában a forgatási helyszín, technikai kiszolgálás, stáb parkolás fogalmak vonatkozásában a 2004 évi II. törvény 3.</w:t>
      </w:r>
      <w:r w:rsidR="002A2038" w:rsidRPr="0066316D">
        <w:rPr>
          <w:rFonts w:ascii="Arial" w:hAnsi="Arial" w:cs="Arial"/>
          <w:sz w:val="22"/>
          <w:szCs w:val="22"/>
        </w:rPr>
        <w:t xml:space="preserve"> </w:t>
      </w:r>
      <w:r w:rsidRPr="0066316D">
        <w:rPr>
          <w:rFonts w:ascii="Arial" w:hAnsi="Arial" w:cs="Arial"/>
          <w:sz w:val="22"/>
          <w:szCs w:val="22"/>
        </w:rPr>
        <w:t>számú mellékletében meghatározott fogalom meghatározásokat kell alkalmazni.</w:t>
      </w:r>
    </w:p>
    <w:p w:rsidR="00AE7BF5" w:rsidRPr="000D4F1D" w:rsidRDefault="00AE7BF5">
      <w:pPr>
        <w:rPr>
          <w:rFonts w:ascii="Arial" w:hAnsi="Arial" w:cs="Arial"/>
          <w:sz w:val="22"/>
          <w:szCs w:val="22"/>
        </w:rPr>
      </w:pPr>
    </w:p>
    <w:sectPr w:rsidR="00AE7BF5" w:rsidRPr="000D4F1D" w:rsidSect="00411DF1">
      <w:headerReference w:type="even" r:id="rId7"/>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EAB" w:rsidRDefault="005D1EAB">
      <w:r>
        <w:separator/>
      </w:r>
    </w:p>
  </w:endnote>
  <w:endnote w:type="continuationSeparator" w:id="1">
    <w:p w:rsidR="005D1EAB" w:rsidRDefault="005D1E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EAB" w:rsidRDefault="005D1EAB">
      <w:r>
        <w:separator/>
      </w:r>
    </w:p>
  </w:footnote>
  <w:footnote w:type="continuationSeparator" w:id="1">
    <w:p w:rsidR="005D1EAB" w:rsidRDefault="005D1E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DF1" w:rsidRDefault="00D9559E" w:rsidP="00411DF1">
    <w:pPr>
      <w:pStyle w:val="lfej"/>
      <w:framePr w:wrap="around" w:vAnchor="text" w:hAnchor="margin" w:xAlign="center" w:y="1"/>
      <w:rPr>
        <w:rStyle w:val="Oldalszm"/>
      </w:rPr>
    </w:pPr>
    <w:r>
      <w:rPr>
        <w:rStyle w:val="Oldalszm"/>
      </w:rPr>
      <w:fldChar w:fldCharType="begin"/>
    </w:r>
    <w:r w:rsidR="00411DF1">
      <w:rPr>
        <w:rStyle w:val="Oldalszm"/>
      </w:rPr>
      <w:instrText xml:space="preserve">PAGE  </w:instrText>
    </w:r>
    <w:r>
      <w:rPr>
        <w:rStyle w:val="Oldalszm"/>
      </w:rPr>
      <w:fldChar w:fldCharType="end"/>
    </w:r>
  </w:p>
  <w:p w:rsidR="00411DF1" w:rsidRDefault="00411DF1">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DF1" w:rsidRDefault="00D9559E" w:rsidP="00411DF1">
    <w:pPr>
      <w:pStyle w:val="lfej"/>
      <w:framePr w:wrap="around" w:vAnchor="text" w:hAnchor="margin" w:xAlign="center" w:y="1"/>
      <w:rPr>
        <w:rStyle w:val="Oldalszm"/>
      </w:rPr>
    </w:pPr>
    <w:r>
      <w:rPr>
        <w:rStyle w:val="Oldalszm"/>
      </w:rPr>
      <w:fldChar w:fldCharType="begin"/>
    </w:r>
    <w:r w:rsidR="00411DF1">
      <w:rPr>
        <w:rStyle w:val="Oldalszm"/>
      </w:rPr>
      <w:instrText xml:space="preserve">PAGE  </w:instrText>
    </w:r>
    <w:r>
      <w:rPr>
        <w:rStyle w:val="Oldalszm"/>
      </w:rPr>
      <w:fldChar w:fldCharType="separate"/>
    </w:r>
    <w:r w:rsidR="002E540C">
      <w:rPr>
        <w:rStyle w:val="Oldalszm"/>
        <w:noProof/>
      </w:rPr>
      <w:t>2</w:t>
    </w:r>
    <w:r>
      <w:rPr>
        <w:rStyle w:val="Oldalszm"/>
      </w:rPr>
      <w:fldChar w:fldCharType="end"/>
    </w:r>
  </w:p>
  <w:p w:rsidR="00411DF1" w:rsidRDefault="00411DF1">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05DA3"/>
    <w:multiLevelType w:val="hybridMultilevel"/>
    <w:tmpl w:val="D4B6DC20"/>
    <w:lvl w:ilvl="0" w:tplc="040E000F">
      <w:start w:val="1"/>
      <w:numFmt w:val="decimal"/>
      <w:lvlText w:val="%1."/>
      <w:lvlJc w:val="left"/>
      <w:pPr>
        <w:tabs>
          <w:tab w:val="num" w:pos="3054"/>
        </w:tabs>
        <w:ind w:left="3054" w:hanging="360"/>
      </w:pPr>
      <w:rPr>
        <w:rFonts w:hint="default"/>
      </w:rPr>
    </w:lvl>
    <w:lvl w:ilvl="1" w:tplc="5A307E58">
      <w:start w:val="1"/>
      <w:numFmt w:val="lowerLetter"/>
      <w:lvlText w:val="%2)"/>
      <w:lvlJc w:val="left"/>
      <w:pPr>
        <w:tabs>
          <w:tab w:val="num" w:pos="3774"/>
        </w:tabs>
        <w:ind w:left="3774" w:hanging="360"/>
      </w:pPr>
      <w:rPr>
        <w:rFonts w:hint="default"/>
      </w:rPr>
    </w:lvl>
    <w:lvl w:ilvl="2" w:tplc="040E001B" w:tentative="1">
      <w:start w:val="1"/>
      <w:numFmt w:val="lowerRoman"/>
      <w:lvlText w:val="%3."/>
      <w:lvlJc w:val="right"/>
      <w:pPr>
        <w:tabs>
          <w:tab w:val="num" w:pos="4494"/>
        </w:tabs>
        <w:ind w:left="4494" w:hanging="180"/>
      </w:pPr>
    </w:lvl>
    <w:lvl w:ilvl="3" w:tplc="040E000F" w:tentative="1">
      <w:start w:val="1"/>
      <w:numFmt w:val="decimal"/>
      <w:lvlText w:val="%4."/>
      <w:lvlJc w:val="left"/>
      <w:pPr>
        <w:tabs>
          <w:tab w:val="num" w:pos="5214"/>
        </w:tabs>
        <w:ind w:left="5214" w:hanging="360"/>
      </w:pPr>
    </w:lvl>
    <w:lvl w:ilvl="4" w:tplc="040E0019" w:tentative="1">
      <w:start w:val="1"/>
      <w:numFmt w:val="lowerLetter"/>
      <w:lvlText w:val="%5."/>
      <w:lvlJc w:val="left"/>
      <w:pPr>
        <w:tabs>
          <w:tab w:val="num" w:pos="5934"/>
        </w:tabs>
        <w:ind w:left="5934" w:hanging="360"/>
      </w:pPr>
    </w:lvl>
    <w:lvl w:ilvl="5" w:tplc="040E001B" w:tentative="1">
      <w:start w:val="1"/>
      <w:numFmt w:val="lowerRoman"/>
      <w:lvlText w:val="%6."/>
      <w:lvlJc w:val="right"/>
      <w:pPr>
        <w:tabs>
          <w:tab w:val="num" w:pos="6654"/>
        </w:tabs>
        <w:ind w:left="6654" w:hanging="180"/>
      </w:pPr>
    </w:lvl>
    <w:lvl w:ilvl="6" w:tplc="040E000F" w:tentative="1">
      <w:start w:val="1"/>
      <w:numFmt w:val="decimal"/>
      <w:lvlText w:val="%7."/>
      <w:lvlJc w:val="left"/>
      <w:pPr>
        <w:tabs>
          <w:tab w:val="num" w:pos="7374"/>
        </w:tabs>
        <w:ind w:left="7374" w:hanging="360"/>
      </w:pPr>
    </w:lvl>
    <w:lvl w:ilvl="7" w:tplc="040E0019" w:tentative="1">
      <w:start w:val="1"/>
      <w:numFmt w:val="lowerLetter"/>
      <w:lvlText w:val="%8."/>
      <w:lvlJc w:val="left"/>
      <w:pPr>
        <w:tabs>
          <w:tab w:val="num" w:pos="8094"/>
        </w:tabs>
        <w:ind w:left="8094" w:hanging="360"/>
      </w:pPr>
    </w:lvl>
    <w:lvl w:ilvl="8" w:tplc="040E001B" w:tentative="1">
      <w:start w:val="1"/>
      <w:numFmt w:val="lowerRoman"/>
      <w:lvlText w:val="%9."/>
      <w:lvlJc w:val="right"/>
      <w:pPr>
        <w:tabs>
          <w:tab w:val="num" w:pos="8814"/>
        </w:tabs>
        <w:ind w:left="8814" w:hanging="180"/>
      </w:pPr>
    </w:lvl>
  </w:abstractNum>
  <w:abstractNum w:abstractNumId="1">
    <w:nsid w:val="45AF0266"/>
    <w:multiLevelType w:val="hybridMultilevel"/>
    <w:tmpl w:val="8ADCB4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62CB4F94"/>
    <w:multiLevelType w:val="hybridMultilevel"/>
    <w:tmpl w:val="4C08396A"/>
    <w:lvl w:ilvl="0" w:tplc="64126CB8">
      <w:start w:val="1"/>
      <w:numFmt w:val="decimal"/>
      <w:lvlText w:val="%1.)"/>
      <w:lvlJc w:val="left"/>
      <w:pPr>
        <w:tabs>
          <w:tab w:val="num" w:pos="720"/>
        </w:tabs>
        <w:ind w:left="720" w:hanging="360"/>
      </w:pPr>
      <w:rPr>
        <w:rFonts w:hint="default"/>
      </w:rPr>
    </w:lvl>
    <w:lvl w:ilvl="1" w:tplc="1E82B930">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6EBD2743"/>
    <w:multiLevelType w:val="hybridMultilevel"/>
    <w:tmpl w:val="A8044028"/>
    <w:lvl w:ilvl="0" w:tplc="A016F2A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411DF1"/>
    <w:rsid w:val="00063A6F"/>
    <w:rsid w:val="000D4F1D"/>
    <w:rsid w:val="00210A74"/>
    <w:rsid w:val="002A2038"/>
    <w:rsid w:val="002E3B1A"/>
    <w:rsid w:val="002E540C"/>
    <w:rsid w:val="00333D16"/>
    <w:rsid w:val="003846B2"/>
    <w:rsid w:val="00407088"/>
    <w:rsid w:val="00411DF1"/>
    <w:rsid w:val="004E293D"/>
    <w:rsid w:val="005572F0"/>
    <w:rsid w:val="005A7CE8"/>
    <w:rsid w:val="005D1EAB"/>
    <w:rsid w:val="006267B8"/>
    <w:rsid w:val="0066316D"/>
    <w:rsid w:val="007007B5"/>
    <w:rsid w:val="00704725"/>
    <w:rsid w:val="007634CB"/>
    <w:rsid w:val="00852CA7"/>
    <w:rsid w:val="008657CD"/>
    <w:rsid w:val="008A514B"/>
    <w:rsid w:val="008C2142"/>
    <w:rsid w:val="00920416"/>
    <w:rsid w:val="00935BC0"/>
    <w:rsid w:val="00965983"/>
    <w:rsid w:val="009C368C"/>
    <w:rsid w:val="009E3CEA"/>
    <w:rsid w:val="00A46D7F"/>
    <w:rsid w:val="00AE7BF5"/>
    <w:rsid w:val="00B1072E"/>
    <w:rsid w:val="00B528D1"/>
    <w:rsid w:val="00BC500D"/>
    <w:rsid w:val="00BF3CB5"/>
    <w:rsid w:val="00CB29CF"/>
    <w:rsid w:val="00CE1C63"/>
    <w:rsid w:val="00D26BA0"/>
    <w:rsid w:val="00D66F2D"/>
    <w:rsid w:val="00D8138F"/>
    <w:rsid w:val="00D9559E"/>
    <w:rsid w:val="00DE4E1E"/>
    <w:rsid w:val="00E01F35"/>
    <w:rsid w:val="00E215C8"/>
    <w:rsid w:val="00F33B7A"/>
    <w:rsid w:val="00FB171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411DF1"/>
    <w:pPr>
      <w:widowControl w:val="0"/>
      <w:overflowPunct w:val="0"/>
      <w:autoSpaceDE w:val="0"/>
      <w:autoSpaceDN w:val="0"/>
      <w:adjustRightInd w:val="0"/>
    </w:pPr>
    <w:rPr>
      <w:kern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411DF1"/>
    <w:pPr>
      <w:tabs>
        <w:tab w:val="center" w:pos="4536"/>
        <w:tab w:val="right" w:pos="9072"/>
      </w:tabs>
    </w:pPr>
  </w:style>
  <w:style w:type="character" w:styleId="Oldalszm">
    <w:name w:val="page number"/>
    <w:basedOn w:val="Bekezdsalapbettpusa"/>
    <w:rsid w:val="00411DF1"/>
  </w:style>
  <w:style w:type="paragraph" w:styleId="Listaszerbekezds">
    <w:name w:val="List Paragraph"/>
    <w:basedOn w:val="Norml"/>
    <w:uiPriority w:val="34"/>
    <w:qFormat/>
    <w:rsid w:val="00965983"/>
    <w:pPr>
      <w:ind w:left="720"/>
      <w:contextualSpacing/>
    </w:pPr>
  </w:style>
  <w:style w:type="paragraph" w:styleId="NormlWeb">
    <w:name w:val="Normal (Web)"/>
    <w:basedOn w:val="Norml"/>
    <w:uiPriority w:val="99"/>
    <w:unhideWhenUsed/>
    <w:rsid w:val="00935BC0"/>
    <w:pPr>
      <w:widowControl/>
      <w:overflowPunct/>
      <w:autoSpaceDE/>
      <w:autoSpaceDN/>
      <w:adjustRightInd/>
      <w:spacing w:before="100" w:beforeAutospacing="1" w:after="100" w:afterAutospacing="1"/>
    </w:pPr>
    <w:rPr>
      <w:kern w:val="0"/>
      <w:sz w:val="24"/>
      <w:szCs w:val="24"/>
    </w:rPr>
  </w:style>
  <w:style w:type="character" w:customStyle="1" w:styleId="FontStyle34">
    <w:name w:val="Font Style34"/>
    <w:basedOn w:val="Bekezdsalapbettpusa"/>
    <w:rsid w:val="0066316D"/>
    <w:rPr>
      <w:rFonts w:ascii="Times New Roman" w:eastAsia="Times New Roman" w:hAnsi="Times New 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divs>
    <w:div w:id="665787522">
      <w:bodyDiv w:val="1"/>
      <w:marLeft w:val="0"/>
      <w:marRight w:val="0"/>
      <w:marTop w:val="0"/>
      <w:marBottom w:val="0"/>
      <w:divBdr>
        <w:top w:val="none" w:sz="0" w:space="0" w:color="auto"/>
        <w:left w:val="none" w:sz="0" w:space="0" w:color="auto"/>
        <w:bottom w:val="none" w:sz="0" w:space="0" w:color="auto"/>
        <w:right w:val="none" w:sz="0" w:space="0" w:color="auto"/>
      </w:divBdr>
      <w:divsChild>
        <w:div w:id="746466058">
          <w:marLeft w:val="0"/>
          <w:marRight w:val="0"/>
          <w:marTop w:val="0"/>
          <w:marBottom w:val="0"/>
          <w:divBdr>
            <w:top w:val="none" w:sz="0" w:space="0" w:color="auto"/>
            <w:left w:val="none" w:sz="0" w:space="0" w:color="auto"/>
            <w:bottom w:val="none" w:sz="0" w:space="0" w:color="auto"/>
            <w:right w:val="none" w:sz="0" w:space="0" w:color="auto"/>
          </w:divBdr>
          <w:divsChild>
            <w:div w:id="1562474465">
              <w:marLeft w:val="0"/>
              <w:marRight w:val="0"/>
              <w:marTop w:val="100"/>
              <w:marBottom w:val="100"/>
              <w:divBdr>
                <w:top w:val="none" w:sz="0" w:space="0" w:color="auto"/>
                <w:left w:val="none" w:sz="0" w:space="0" w:color="auto"/>
                <w:bottom w:val="none" w:sz="0" w:space="0" w:color="auto"/>
                <w:right w:val="none" w:sz="0" w:space="0" w:color="auto"/>
              </w:divBdr>
              <w:divsChild>
                <w:div w:id="1855074680">
                  <w:marLeft w:val="0"/>
                  <w:marRight w:val="0"/>
                  <w:marTop w:val="0"/>
                  <w:marBottom w:val="0"/>
                  <w:divBdr>
                    <w:top w:val="none" w:sz="0" w:space="0" w:color="auto"/>
                    <w:left w:val="none" w:sz="0" w:space="0" w:color="auto"/>
                    <w:bottom w:val="none" w:sz="0" w:space="0" w:color="auto"/>
                    <w:right w:val="none" w:sz="0" w:space="0" w:color="auto"/>
                  </w:divBdr>
                  <w:divsChild>
                    <w:div w:id="95755532">
                      <w:marLeft w:val="0"/>
                      <w:marRight w:val="225"/>
                      <w:marTop w:val="0"/>
                      <w:marBottom w:val="0"/>
                      <w:divBdr>
                        <w:top w:val="none" w:sz="0" w:space="0" w:color="auto"/>
                        <w:left w:val="none" w:sz="0" w:space="0" w:color="auto"/>
                        <w:bottom w:val="none" w:sz="0" w:space="0" w:color="auto"/>
                        <w:right w:val="none" w:sz="0" w:space="0" w:color="auto"/>
                      </w:divBdr>
                      <w:divsChild>
                        <w:div w:id="134666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552</Words>
  <Characters>3814</Characters>
  <Application>Microsoft Office Word</Application>
  <DocSecurity>0</DocSecurity>
  <Lines>31</Lines>
  <Paragraphs>8</Paragraphs>
  <ScaleCrop>false</ScaleCrop>
  <HeadingPairs>
    <vt:vector size="2" baseType="variant">
      <vt:variant>
        <vt:lpstr>Cím</vt:lpstr>
      </vt:variant>
      <vt:variant>
        <vt:i4>1</vt:i4>
      </vt:variant>
    </vt:vector>
  </HeadingPairs>
  <TitlesOfParts>
    <vt:vector size="1" baseType="lpstr">
      <vt:lpstr>Iván Község Önkormányzata Képviselő-testülete</vt:lpstr>
    </vt:vector>
  </TitlesOfParts>
  <Company>Polgármestrei Hivatal</Company>
  <LinksUpToDate>false</LinksUpToDate>
  <CharactersWithSpaces>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Iván Község Önkormányzata Képviselő-testülete</dc:title>
  <dc:creator>Iván</dc:creator>
  <cp:lastModifiedBy>Jegyzo</cp:lastModifiedBy>
  <cp:revision>9</cp:revision>
  <cp:lastPrinted>2013-12-03T14:05:00Z</cp:lastPrinted>
  <dcterms:created xsi:type="dcterms:W3CDTF">2013-12-02T10:52:00Z</dcterms:created>
  <dcterms:modified xsi:type="dcterms:W3CDTF">2013-12-05T12:19:00Z</dcterms:modified>
</cp:coreProperties>
</file>